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15" w:rsidRPr="00FE6A15" w:rsidRDefault="00FE6A15" w:rsidP="001F19F8">
      <w:pPr>
        <w:pStyle w:val="a4"/>
        <w:shd w:val="clear" w:color="auto" w:fill="FFFFFF"/>
        <w:spacing w:before="0" w:beforeAutospacing="0" w:after="0" w:afterAutospacing="0"/>
        <w:rPr>
          <w:rFonts w:ascii="Verdana" w:hAnsi="Verdana"/>
          <w:b/>
          <w:color w:val="2B2B2B"/>
          <w:sz w:val="28"/>
          <w:szCs w:val="21"/>
        </w:rPr>
      </w:pPr>
      <w:bookmarkStart w:id="0" w:name="_GoBack"/>
      <w:bookmarkEnd w:id="0"/>
      <w:r w:rsidRPr="00FE6A15">
        <w:rPr>
          <w:rFonts w:ascii="Verdana" w:hAnsi="Verdana"/>
          <w:b/>
          <w:color w:val="2B2B2B"/>
          <w:sz w:val="28"/>
          <w:szCs w:val="21"/>
        </w:rPr>
        <w:t xml:space="preserve">Внедрение проектной технологии в </w:t>
      </w:r>
      <w:proofErr w:type="spellStart"/>
      <w:r w:rsidRPr="00FE6A15">
        <w:rPr>
          <w:rFonts w:ascii="Verdana" w:hAnsi="Verdana"/>
          <w:b/>
          <w:color w:val="2B2B2B"/>
          <w:sz w:val="28"/>
          <w:szCs w:val="21"/>
        </w:rPr>
        <w:t>воспитательно</w:t>
      </w:r>
      <w:proofErr w:type="spellEnd"/>
      <w:r w:rsidRPr="00FE6A15">
        <w:rPr>
          <w:rFonts w:ascii="Verdana" w:hAnsi="Verdana"/>
          <w:b/>
          <w:color w:val="2B2B2B"/>
          <w:sz w:val="28"/>
          <w:szCs w:val="21"/>
        </w:rPr>
        <w:t xml:space="preserve"> – образовательный процесс учащихся.</w:t>
      </w:r>
    </w:p>
    <w:p w:rsidR="00FE6A15" w:rsidRDefault="00FE6A15" w:rsidP="001F19F8">
      <w:pPr>
        <w:pStyle w:val="a4"/>
        <w:shd w:val="clear" w:color="auto" w:fill="FFFFFF"/>
        <w:spacing w:before="0" w:beforeAutospacing="0" w:after="0" w:afterAutospacing="0"/>
        <w:rPr>
          <w:rFonts w:ascii="Verdana" w:hAnsi="Verdana"/>
          <w:color w:val="2B2B2B"/>
          <w:sz w:val="21"/>
          <w:szCs w:val="21"/>
        </w:rPr>
      </w:pPr>
    </w:p>
    <w:p w:rsidR="00BD0580" w:rsidRPr="00955BFA" w:rsidRDefault="00BD0580" w:rsidP="00BD0580">
      <w:pPr>
        <w:spacing w:after="0" w:line="240" w:lineRule="auto"/>
        <w:ind w:firstLine="709"/>
        <w:jc w:val="both"/>
        <w:rPr>
          <w:rFonts w:ascii="Times New Roman" w:eastAsia="Times New Roman" w:hAnsi="Times New Roman" w:cs="Times New Roman"/>
          <w:sz w:val="28"/>
          <w:szCs w:val="28"/>
        </w:rPr>
      </w:pPr>
      <w:r w:rsidRPr="00955BFA">
        <w:rPr>
          <w:rFonts w:ascii="Times New Roman" w:eastAsia="Times New Roman" w:hAnsi="Times New Roman" w:cs="Times New Roman"/>
          <w:sz w:val="24"/>
          <w:szCs w:val="24"/>
        </w:rPr>
        <w:t xml:space="preserve">     </w:t>
      </w:r>
      <w:r w:rsidRPr="00955BFA">
        <w:rPr>
          <w:rFonts w:ascii="Times New Roman" w:eastAsia="Times New Roman" w:hAnsi="Times New Roman" w:cs="Times New Roman"/>
          <w:sz w:val="28"/>
          <w:szCs w:val="28"/>
        </w:rPr>
        <w:t>Перед  школьным образованием сегодня стоит задача подготовить учащихся  к самостоятельной жизни во все более изменяющемся мире.  Важно научить ориентироваться в социуме, а главное – стать создателем своей судьбы, реализовать свой творческий потенциал. Мы много говорим о том, что необходимо целенаправленно развивать способности наших учеников. К сожалению, личностный потенциал многих детей остается нераскрытым. Древнекитайская мудрость гласит:  «Скажи мне – и я забуду. Покажи мне – и я запомню. Дай мне действовать самому – и я научусь».</w:t>
      </w:r>
    </w:p>
    <w:p w:rsidR="00BD0580" w:rsidRPr="00955BFA" w:rsidRDefault="00BD0580" w:rsidP="00BD0580">
      <w:pPr>
        <w:spacing w:after="0" w:line="240" w:lineRule="auto"/>
        <w:ind w:firstLine="709"/>
        <w:jc w:val="both"/>
        <w:rPr>
          <w:rFonts w:ascii="Times New Roman" w:eastAsia="Times New Roman" w:hAnsi="Times New Roman" w:cs="Times New Roman"/>
          <w:sz w:val="28"/>
          <w:szCs w:val="28"/>
        </w:rPr>
      </w:pPr>
      <w:r w:rsidRPr="00955BFA">
        <w:rPr>
          <w:rFonts w:ascii="Times New Roman" w:eastAsia="Times New Roman" w:hAnsi="Times New Roman" w:cs="Times New Roman"/>
          <w:sz w:val="28"/>
          <w:szCs w:val="28"/>
        </w:rPr>
        <w:t xml:space="preserve">    Именно этот подход является основополагающим в  системе работы учителя по развитию исследовательских, творческих способностей  и </w:t>
      </w:r>
      <w:r w:rsidRPr="00955BFA">
        <w:rPr>
          <w:rFonts w:ascii="Times New Roman" w:eastAsia="Times New Roman" w:hAnsi="Times New Roman" w:cs="Times New Roman"/>
          <w:bCs/>
          <w:sz w:val="28"/>
          <w:szCs w:val="28"/>
        </w:rPr>
        <w:t xml:space="preserve">внедрение проектного метода  развития  исследовательских навыков  учащихся.                                                                  </w:t>
      </w:r>
      <w:r w:rsidRPr="00955BFA">
        <w:rPr>
          <w:rFonts w:ascii="Times New Roman" w:eastAsia="Times New Roman" w:hAnsi="Times New Roman" w:cs="Times New Roman"/>
          <w:sz w:val="28"/>
          <w:szCs w:val="28"/>
        </w:rPr>
        <w:t xml:space="preserve">    </w:t>
      </w:r>
    </w:p>
    <w:p w:rsidR="00FE6A15" w:rsidRPr="00955BFA" w:rsidRDefault="009E6EB3" w:rsidP="00BD0580">
      <w:pPr>
        <w:pStyle w:val="a4"/>
        <w:shd w:val="clear" w:color="auto" w:fill="FFFFFF"/>
        <w:spacing w:before="0" w:beforeAutospacing="0" w:after="0" w:afterAutospacing="0"/>
        <w:rPr>
          <w:color w:val="2B2B2B"/>
          <w:sz w:val="28"/>
          <w:szCs w:val="28"/>
        </w:rPr>
      </w:pPr>
      <w:r w:rsidRPr="00955BFA">
        <w:rPr>
          <w:sz w:val="28"/>
          <w:szCs w:val="28"/>
        </w:rPr>
        <w:t xml:space="preserve">     </w:t>
      </w:r>
      <w:r w:rsidR="00BD0580" w:rsidRPr="00955BFA">
        <w:rPr>
          <w:sz w:val="28"/>
          <w:szCs w:val="28"/>
        </w:rPr>
        <w:t xml:space="preserve">  Проектная деятельность - это метод обучения, в центре которого находится </w:t>
      </w:r>
      <w:r w:rsidR="00BD0580" w:rsidRPr="00955BFA">
        <w:rPr>
          <w:bCs/>
          <w:sz w:val="28"/>
          <w:szCs w:val="28"/>
        </w:rPr>
        <w:t>проект</w:t>
      </w:r>
      <w:r w:rsidR="00BD0580" w:rsidRPr="00955BFA">
        <w:rPr>
          <w:sz w:val="28"/>
          <w:szCs w:val="28"/>
        </w:rPr>
        <w:t>. Проекты, как правило, основываются на глубоком изучении определенной темы, выполняются группой учеников, которые исследуют проблему и ищут ответы на вопросы, которые они поставили вместе со своим учителем.</w:t>
      </w:r>
    </w:p>
    <w:p w:rsidR="009E6EB3"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 xml:space="preserve">Под современным качественным образованием понимают наличие умения детей решать реальные жизненные проблемы на основе предметных и </w:t>
      </w:r>
      <w:proofErr w:type="spellStart"/>
      <w:r w:rsidRPr="00955BFA">
        <w:rPr>
          <w:color w:val="2B2B2B"/>
          <w:sz w:val="28"/>
          <w:szCs w:val="28"/>
        </w:rPr>
        <w:t>метапредметных</w:t>
      </w:r>
      <w:proofErr w:type="spellEnd"/>
      <w:r w:rsidRPr="00955BFA">
        <w:rPr>
          <w:color w:val="2B2B2B"/>
          <w:sz w:val="28"/>
          <w:szCs w:val="28"/>
        </w:rPr>
        <w:t xml:space="preserve"> знаний и умений. Интеграция, обобщение, осмысление новых знаний, увязывание их с жизненным опытом ребенка на основе формирования умения учиться – в этом заключается роль учащихся.</w:t>
      </w:r>
    </w:p>
    <w:p w:rsidR="001F19F8" w:rsidRPr="00955BFA" w:rsidRDefault="009E6EB3" w:rsidP="001F19F8">
      <w:pPr>
        <w:pStyle w:val="a4"/>
        <w:shd w:val="clear" w:color="auto" w:fill="FFFFFF"/>
        <w:spacing w:before="0" w:beforeAutospacing="0" w:after="300" w:afterAutospacing="0"/>
        <w:rPr>
          <w:color w:val="2B2B2B"/>
          <w:sz w:val="28"/>
          <w:szCs w:val="28"/>
        </w:rPr>
      </w:pPr>
      <w:r w:rsidRPr="00955BFA">
        <w:rPr>
          <w:color w:val="2B2B2B"/>
          <w:sz w:val="28"/>
          <w:szCs w:val="28"/>
        </w:rPr>
        <w:t xml:space="preserve">      </w:t>
      </w:r>
      <w:r w:rsidR="001F19F8" w:rsidRPr="00955BFA">
        <w:rPr>
          <w:color w:val="2B2B2B"/>
          <w:sz w:val="28"/>
          <w:szCs w:val="28"/>
        </w:rPr>
        <w:t>Новые приоритеты в образовании побуждают учителей к поиску новых современных эффективных технологий преподавания, позволяющих достичь более высоких результатов обучения и воспитания, внедрять новые образовательные технологии в учебный процесс. Одной из основных задач для меня является развитие у детей интереса к учению, творчеству, т.к. интерес и творчество в учебном процессе является мощным инструментом, побуждающим учеников к более глубокому познанию предмета и развивающим их способности. Одним из путей решения этой проблемы является применение современных обучающих технологий в учебном процессе, позволяющее разнообразить формы и средства обучения, повышающее творческую активность учащихся. Эти технологии и даже постоянно используемые их элементы, выстроенные системно, помогают рационально организовать учебный процесс, применить личностно-ориентированный подход, активно использовать ТСО и ИКТ, Интернет – технологии, создают условия для активной собственной познавательной деятельности учащихся, поощряют стремления ученика к поиску своих траекторий и способов решения, создают “ситуации успеха ”, развивают самоконтроль и взаимоконтроль. Каждая конкретная технология обучения имеет свои признаки, определение, функцию, структуру, характерные только для нее. Опыт моей работы показывает, что моделирование уроков в различных технологиях – дело не простое, но сегодня это требование времени. Учитель уже должен демонстрировать на уроке разные стратегии учения, чтобы сформировать способность личности учиться всю жизнь, способность к саморазвитию.</w:t>
      </w:r>
    </w:p>
    <w:p w:rsidR="001F19F8" w:rsidRPr="00955BFA" w:rsidRDefault="001F19F8" w:rsidP="001F19F8">
      <w:pPr>
        <w:pStyle w:val="a4"/>
        <w:shd w:val="clear" w:color="auto" w:fill="FFFFFF"/>
        <w:spacing w:before="0" w:beforeAutospacing="0" w:after="0" w:afterAutospacing="0"/>
        <w:rPr>
          <w:color w:val="2B2B2B"/>
          <w:sz w:val="28"/>
          <w:szCs w:val="28"/>
        </w:rPr>
      </w:pPr>
      <w:r w:rsidRPr="00955BFA">
        <w:rPr>
          <w:color w:val="2B2B2B"/>
          <w:sz w:val="28"/>
          <w:szCs w:val="28"/>
        </w:rPr>
        <w:lastRenderedPageBreak/>
        <w:t>Активность аналитического осмысления учебного материала школьниками быстро снижается, если ученики на протяжении нескольких уроков вынуждены анализировать одну и ту же единицу учебного материала, выполнять однотипные мыслительные операции. Известно, что детям быстро надоедает выполнять одно и то же, их работа становится малоэффективной, замедляется процесс развития. Для того чтобы материал способствовал развитию у ребёнка умения самостоятельно постигать явления окружающей его жизни, продуктивно мыслить, в своей практике я применяю </w:t>
      </w:r>
      <w:r w:rsidRPr="00955BFA">
        <w:rPr>
          <w:rStyle w:val="a5"/>
          <w:color w:val="2B2B2B"/>
          <w:sz w:val="28"/>
          <w:szCs w:val="28"/>
        </w:rPr>
        <w:t>проблемное обучение.</w:t>
      </w:r>
      <w:r w:rsidRPr="00955BFA">
        <w:rPr>
          <w:color w:val="2B2B2B"/>
          <w:sz w:val="28"/>
          <w:szCs w:val="28"/>
        </w:rPr>
        <w:t> Суть его в том, что я ставлю перед учениками проблему (учебную задачу) и вместе с ними рассматриваю её. В результате совместных усилий намечаются способы её решения, устанавливается план действий, самостоятельно реализуемый учениками при минимальной помощи учителя. При этом актуализируется весь запас имеющихся у них знаний и умений, и из него выбираются те, которые имеют отношение к предмету изучения. Любой изучаемый предмет в школе, по моему мнению, начинается вовсе не со счета, не с изучения букв, понятий, что кажется очевидным, а с… загадки, проблемы.</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Проблемное обучение обеспечивает более прочное усвоение знаний; развивает аналитическое мышление, способствует сделать учебную деятельность для учащихся более привлекательной, основанной на постоянных трудностях; оно ориентирует на комплексное использование знаний.</w:t>
      </w:r>
    </w:p>
    <w:p w:rsidR="001F19F8" w:rsidRPr="00955BFA" w:rsidRDefault="001F19F8" w:rsidP="001F19F8">
      <w:pPr>
        <w:pStyle w:val="a4"/>
        <w:shd w:val="clear" w:color="auto" w:fill="FFFFFF"/>
        <w:spacing w:before="0" w:beforeAutospacing="0" w:after="0" w:afterAutospacing="0"/>
        <w:rPr>
          <w:color w:val="2B2B2B"/>
          <w:sz w:val="28"/>
          <w:szCs w:val="28"/>
        </w:rPr>
      </w:pPr>
      <w:r w:rsidRPr="00955BFA">
        <w:rPr>
          <w:rStyle w:val="a5"/>
          <w:color w:val="2B2B2B"/>
          <w:sz w:val="28"/>
          <w:szCs w:val="28"/>
        </w:rPr>
        <w:t>Групповая работа</w:t>
      </w:r>
      <w:r w:rsidRPr="00955BFA">
        <w:rPr>
          <w:color w:val="2B2B2B"/>
          <w:sz w:val="28"/>
          <w:szCs w:val="28"/>
        </w:rPr>
        <w:t> на уроках весьма привлекает младших школьников. Однако, как показывает практика, первый опыт её организации может быть неудачным (излишний шум, медленный темп работы, их неумение действовать совместно и др.), что отталкивает от дальнейшего использования этой формы обучения. Между тем групповая работа – это полноценная самостоятельная форма организации обучения. Использование на уроках групповой работы убедило меня в том, что эта технология несёт в себе черты инновационного обучения: самостоятельное добывание знаний в результате поисковой деятельности, следовательно:</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 возрастает глубина понимания учебного материала, познавательная активность и творческая самостоятельность учащихся;– меняется характер взаимоотношений между детьми;– укрепляется дружба в классе, меняется отношение к школе;– сплочённость класса резко возрастает, дети лучше понимают друг друга и самих себя;– растёт самокритичность, точнее оценивают свои возможности, лучше себя контролируют;– учащиеся приобретают навыки, необходимые для жизни в обществе: откровенность, такт, умение строить своё поведение с учётом позиции других людей.</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На уроках я использую следующие виды групповой работы:</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 работа в парах; – мозговой штурм; – игра “Продолжи”; В конце групповой работы, выработанные каждой группой решения, обсуждаются всем классом. Таким образом, оценивается не только результат поставленной  задачи, но и работа группы.</w:t>
      </w:r>
    </w:p>
    <w:p w:rsidR="001F19F8" w:rsidRPr="00955BFA" w:rsidRDefault="001F19F8" w:rsidP="001F19F8">
      <w:pPr>
        <w:pStyle w:val="a4"/>
        <w:shd w:val="clear" w:color="auto" w:fill="FFFFFF"/>
        <w:spacing w:before="0" w:beforeAutospacing="0" w:after="0" w:afterAutospacing="0"/>
        <w:rPr>
          <w:color w:val="2B2B2B"/>
          <w:sz w:val="28"/>
          <w:szCs w:val="28"/>
        </w:rPr>
      </w:pPr>
      <w:r w:rsidRPr="00955BFA">
        <w:rPr>
          <w:color w:val="2B2B2B"/>
          <w:sz w:val="28"/>
          <w:szCs w:val="28"/>
        </w:rPr>
        <w:t xml:space="preserve">На своих уроках очень часто я использую подводящий к теме диалог, представляющий собой систему (логическую цепочку) посильных ученику вопросов и заданий, которые пошагово приводят класс к формулированию темы урока. В структуру подводящего </w:t>
      </w:r>
      <w:r w:rsidRPr="00955BFA">
        <w:rPr>
          <w:color w:val="2B2B2B"/>
          <w:sz w:val="28"/>
          <w:szCs w:val="28"/>
        </w:rPr>
        <w:lastRenderedPageBreak/>
        <w:t>диалога я включаю разные типы вопросов и заданий: репродуктивные (вспомнить, выполнить по образцу); мыслительные (на анализ, сравнение, обобщение). Но все звенья подведения к теме опираются на уже пройденный материал, а последний обобщающий вопрос позволяет ученикам сформулировать тему урока. При подводящем диалоге менее вероятно появление ошибочных ответов учащихся, если же это происходит, с моей стороны возникает принимающая реакция (“Так, кто думает иначе?”).</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 xml:space="preserve">При проведении урока я предельно внимательна к личности каждого ребенка. Процесс обучения мною строиться таким образом, чтобы ученик добывал знания самостоятельно, а учитель только помогал ему, направлял на нужный путь. Ученики могут не согласиться не только с мнением товарища, но и с мнением учителя. Им предоставлено право </w:t>
      </w:r>
      <w:proofErr w:type="gramStart"/>
      <w:r w:rsidRPr="00955BFA">
        <w:rPr>
          <w:color w:val="2B2B2B"/>
          <w:sz w:val="28"/>
          <w:szCs w:val="28"/>
        </w:rPr>
        <w:t>спорить</w:t>
      </w:r>
      <w:proofErr w:type="gramEnd"/>
      <w:r w:rsidRPr="00955BFA">
        <w:rPr>
          <w:color w:val="2B2B2B"/>
          <w:sz w:val="28"/>
          <w:szCs w:val="28"/>
        </w:rPr>
        <w:t>, отстаивать и аргументировать свою точку зрения. При таком подходе возможны ошибочные суждения, поэтому для меня чрезвычайно важно, чтобы учащиеся не боялись допустить ошибки, скорее – наоборот: активность на уроке поощряется. Моя задача состоит в том, чтобы эти противоречия на уроке рождали спор, дискуссию. Выясняя суть обозначившихся разногласий, ученики анализируют предмет спора с разных позиций, связывают с новым фактом уже имеющиеся у них знания, учатся осмысленно аргументировать своё мнение и уважать точки зрения других учеников.</w:t>
      </w:r>
    </w:p>
    <w:p w:rsidR="001F19F8" w:rsidRPr="00955BFA" w:rsidRDefault="001F19F8" w:rsidP="001F19F8">
      <w:pPr>
        <w:pStyle w:val="a4"/>
        <w:shd w:val="clear" w:color="auto" w:fill="FFFFFF"/>
        <w:spacing w:before="0" w:beforeAutospacing="0" w:after="0" w:afterAutospacing="0"/>
        <w:rPr>
          <w:color w:val="2B2B2B"/>
          <w:sz w:val="28"/>
          <w:szCs w:val="28"/>
        </w:rPr>
      </w:pPr>
      <w:r w:rsidRPr="00955BFA">
        <w:rPr>
          <w:rStyle w:val="a5"/>
          <w:color w:val="2B2B2B"/>
          <w:sz w:val="28"/>
          <w:szCs w:val="28"/>
        </w:rPr>
        <w:t>Проектная деятельность</w:t>
      </w:r>
      <w:r w:rsidR="00174DA0" w:rsidRPr="00955BFA">
        <w:rPr>
          <w:color w:val="2B2B2B"/>
          <w:sz w:val="28"/>
          <w:szCs w:val="28"/>
        </w:rPr>
        <w:t> эффективно можно использовать с начальной школы,</w:t>
      </w:r>
      <w:r w:rsidRPr="00955BFA">
        <w:rPr>
          <w:color w:val="2B2B2B"/>
          <w:sz w:val="28"/>
          <w:szCs w:val="28"/>
        </w:rPr>
        <w:t xml:space="preserve"> при этом, не заменяя традиционную систему, а органично дополняя, расширя</w:t>
      </w:r>
      <w:r w:rsidR="00C42376" w:rsidRPr="00955BFA">
        <w:rPr>
          <w:color w:val="2B2B2B"/>
          <w:sz w:val="28"/>
          <w:szCs w:val="28"/>
        </w:rPr>
        <w:t>я ее.</w:t>
      </w:r>
      <w:proofErr w:type="gramStart"/>
      <w:r w:rsidR="00C42376" w:rsidRPr="00955BFA">
        <w:rPr>
          <w:color w:val="2B2B2B"/>
          <w:sz w:val="28"/>
          <w:szCs w:val="28"/>
        </w:rPr>
        <w:t xml:space="preserve"> </w:t>
      </w:r>
      <w:r w:rsidRPr="00955BFA">
        <w:rPr>
          <w:color w:val="2B2B2B"/>
          <w:sz w:val="28"/>
          <w:szCs w:val="28"/>
        </w:rPr>
        <w:t>.</w:t>
      </w:r>
      <w:proofErr w:type="gramEnd"/>
      <w:r w:rsidRPr="00955BFA">
        <w:rPr>
          <w:color w:val="2B2B2B"/>
          <w:sz w:val="28"/>
          <w:szCs w:val="28"/>
        </w:rPr>
        <w:t xml:space="preserve">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Идеальным считается тот проект, для исполнения которого необходимы различные знания, позволяющие разрешить целый комплекс проблем.</w:t>
      </w:r>
    </w:p>
    <w:p w:rsidR="00174DA0"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 xml:space="preserve">Задача учителя состоит в том, чтобы найти и организовать интересные формы процесса познания мира учащимися. Как построить учебно-воспитательную работу так, чтобы каждого ученика включить в работу, дать ему возможность высказаться, реализовать свой познавательный интерес? </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 xml:space="preserve">Проектирование ставит ученика в активную позицию деятельного субъекта, поскольку он сам генерирует идеи, инициирует деятельность, реализует свои творческие замыслы. Включение школьников в проектную деятельность учит их размышлять, прогнозировать, предвидеть, формирует адекватную самооценку и, главное, происходит интенсивное развитие детей. А деятельность в свою очередь формирует мышление, умения, способности, межличностные отношения. Большую роль в экологическом образовании и воспитании школьников играет практическая, исследовательская работа. Теоретические знания, полученные на уроке, должны стать базой для самостоятельной оценки работы и для проведения исследований, наблюдений, умения обобщать результаты своих наблюдений. Опыт работы показал, что дети с удовольствием и большим интересом участвуют в такой работе. Участие в проектной деятельности позволяет организовать совместную деятельность учащихся и родителей. На этапе, когда учащиеся начинают работать над исследовательскими </w:t>
      </w:r>
      <w:r w:rsidRPr="00955BFA">
        <w:rPr>
          <w:color w:val="2B2B2B"/>
          <w:sz w:val="28"/>
          <w:szCs w:val="28"/>
        </w:rPr>
        <w:lastRenderedPageBreak/>
        <w:t>проектами, очень важен адекватный выбор темы. Темы детских проектных работ лучше выбирать из содержания учебных предметов или из близких к ним областей. Дело в том, что для проекта требуется личностно значимая и социально детерминированная проблема, знакомая младшим школьникам и значимая для них.</w:t>
      </w:r>
      <w:r w:rsidR="00174DA0" w:rsidRPr="00955BFA">
        <w:rPr>
          <w:color w:val="2B2B2B"/>
          <w:sz w:val="28"/>
          <w:szCs w:val="28"/>
        </w:rPr>
        <w:t xml:space="preserve"> </w:t>
      </w:r>
      <w:r w:rsidRPr="00955BFA">
        <w:rPr>
          <w:color w:val="2B2B2B"/>
          <w:sz w:val="28"/>
          <w:szCs w:val="28"/>
        </w:rPr>
        <w:t>Среди проектов,</w:t>
      </w:r>
      <w:r w:rsidR="00174DA0" w:rsidRPr="00955BFA">
        <w:rPr>
          <w:color w:val="2B2B2B"/>
          <w:sz w:val="28"/>
          <w:szCs w:val="28"/>
        </w:rPr>
        <w:t xml:space="preserve"> вызвавших у учащихся восьмого</w:t>
      </w:r>
      <w:r w:rsidRPr="00955BFA">
        <w:rPr>
          <w:color w:val="2B2B2B"/>
          <w:sz w:val="28"/>
          <w:szCs w:val="28"/>
        </w:rPr>
        <w:t xml:space="preserve"> класса познавательный интерес можно назвать исследовательскую работу “Комнатные растения”. Детей заинтересовало обилие и разнообразие комнатных растений. Чтобы узнать о комнатных растениях класса, учащиеся использовали свои знания и сведения из дополнительной литературы, информацию родителей, интернета, помощь библиотекаря.</w:t>
      </w:r>
      <w:proofErr w:type="gramStart"/>
      <w:r w:rsidRPr="00955BFA">
        <w:rPr>
          <w:color w:val="2B2B2B"/>
          <w:sz w:val="28"/>
          <w:szCs w:val="28"/>
        </w:rPr>
        <w:t>  .</w:t>
      </w:r>
      <w:proofErr w:type="gramEnd"/>
      <w:r w:rsidRPr="00955BFA">
        <w:rPr>
          <w:color w:val="2B2B2B"/>
          <w:sz w:val="28"/>
          <w:szCs w:val="28"/>
        </w:rPr>
        <w:t xml:space="preserve"> Работа проходила очень бурно. Дети с большим интересом приступили к исследованию.  В ходе этой работы каждый учащийся был вовлечён в активный познавательный процесс.</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Работа над проектной деятельностью – это один из способов вхождения школьника в социально нормированную деятельность, в которой ребёнок учится определять границы своей самостоятельности, свободы и ответственности.</w:t>
      </w:r>
    </w:p>
    <w:p w:rsidR="001F19F8" w:rsidRPr="00955BFA" w:rsidRDefault="001F19F8" w:rsidP="00A252B6">
      <w:pPr>
        <w:pStyle w:val="a4"/>
        <w:shd w:val="clear" w:color="auto" w:fill="FFFFFF"/>
        <w:spacing w:before="0" w:beforeAutospacing="0" w:after="0" w:afterAutospacing="0"/>
        <w:rPr>
          <w:color w:val="2B2B2B"/>
          <w:sz w:val="28"/>
          <w:szCs w:val="28"/>
        </w:rPr>
      </w:pPr>
      <w:r w:rsidRPr="00955BFA">
        <w:rPr>
          <w:color w:val="2B2B2B"/>
          <w:sz w:val="28"/>
          <w:szCs w:val="28"/>
        </w:rPr>
        <w:t>Сегодня </w:t>
      </w:r>
      <w:r w:rsidRPr="00955BFA">
        <w:rPr>
          <w:rStyle w:val="a5"/>
          <w:color w:val="2B2B2B"/>
          <w:sz w:val="28"/>
          <w:szCs w:val="28"/>
        </w:rPr>
        <w:t>современные информационные технологии</w:t>
      </w:r>
      <w:r w:rsidRPr="00955BFA">
        <w:rPr>
          <w:color w:val="2B2B2B"/>
          <w:sz w:val="28"/>
          <w:szCs w:val="28"/>
        </w:rPr>
        <w:t>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 Информационные технологии позволяют заменить почти все традиционные технические средства обучения. Во многих случаях такая замена оказывается более эффективной, дает возможность мне, как учителю, оперативно сочетать разнообразные средства, способствующие более глубокому и осознанному усвоению изучаемого материала, экономит время урока, насыщает его информацией. Поэтому совершенно естественно внедрение этих сре</w:t>
      </w:r>
      <w:proofErr w:type="gramStart"/>
      <w:r w:rsidRPr="00955BFA">
        <w:rPr>
          <w:color w:val="2B2B2B"/>
          <w:sz w:val="28"/>
          <w:szCs w:val="28"/>
        </w:rPr>
        <w:t>дств в с</w:t>
      </w:r>
      <w:proofErr w:type="gramEnd"/>
      <w:r w:rsidRPr="00955BFA">
        <w:rPr>
          <w:color w:val="2B2B2B"/>
          <w:sz w:val="28"/>
          <w:szCs w:val="28"/>
        </w:rPr>
        <w:t>овременный учебный процесс. Средства мультимедиа позволяют обеспечить наилучшую, по сравнению с другими техническими средствами обучения, реализацию принципа наглядности, которому принадлежит ведущее место в образовательных технологиях начальной школы. Испол</w:t>
      </w:r>
      <w:r w:rsidR="00174DA0" w:rsidRPr="00955BFA">
        <w:rPr>
          <w:color w:val="2B2B2B"/>
          <w:sz w:val="28"/>
          <w:szCs w:val="28"/>
        </w:rPr>
        <w:t>ьзую компьютерные обучающие задания по биологии</w:t>
      </w:r>
      <w:r w:rsidR="00A252B6" w:rsidRPr="00955BFA">
        <w:rPr>
          <w:color w:val="2B2B2B"/>
          <w:sz w:val="28"/>
          <w:szCs w:val="28"/>
        </w:rPr>
        <w:t xml:space="preserve"> для учащихся</w:t>
      </w:r>
      <w:r w:rsidRPr="00955BFA">
        <w:rPr>
          <w:color w:val="2B2B2B"/>
          <w:sz w:val="28"/>
          <w:szCs w:val="28"/>
        </w:rPr>
        <w:t>. Отслеживаю результаты учебной деятельности учащихся. Применяю компьютер ка</w:t>
      </w:r>
      <w:r w:rsidR="00A252B6" w:rsidRPr="00955BFA">
        <w:rPr>
          <w:color w:val="2B2B2B"/>
          <w:sz w:val="28"/>
          <w:szCs w:val="28"/>
        </w:rPr>
        <w:t xml:space="preserve">к источник информации. </w:t>
      </w:r>
      <w:r w:rsidRPr="00955BFA">
        <w:rPr>
          <w:color w:val="2B2B2B"/>
          <w:sz w:val="28"/>
          <w:szCs w:val="28"/>
        </w:rPr>
        <w:t xml:space="preserve">Учителю всегда приходилось делать много наглядности к урокам. Сегодня эту работу выполняет монитор компьютера, который учитель использует на уроках как модернизированную классную доску. Возможность монитора намного выше, чем классной доски. Он позволяет показать всё в движении, проанализировать события, поставить определённые проблемы, организовать совместную деятельность учителя и учащихся, при котором можно управлять учебным процессом, обеспечивая каждому ученику свой путь деятельности и свой темп, тем самым, создавая комфортные условия для развития личности ребёнка, способствуя успешному усвоению знаний. </w:t>
      </w:r>
    </w:p>
    <w:p w:rsidR="00A252B6"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Я использую готовые электронные ресурсы, приложения к уроку, составляю тест</w:t>
      </w:r>
      <w:r w:rsidR="00A252B6" w:rsidRPr="00955BFA">
        <w:rPr>
          <w:color w:val="2B2B2B"/>
          <w:sz w:val="28"/>
          <w:szCs w:val="28"/>
        </w:rPr>
        <w:t>овые задания по отдельным темам.</w:t>
      </w:r>
      <w:r w:rsidRPr="00955BFA">
        <w:rPr>
          <w:color w:val="2B2B2B"/>
          <w:sz w:val="28"/>
          <w:szCs w:val="28"/>
        </w:rPr>
        <w:t xml:space="preserve"> </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lastRenderedPageBreak/>
        <w:t>На уроках для большей эффективности я использую предметные коллекции, портреты, фотографии, иллюстрации объектов</w:t>
      </w:r>
      <w:r w:rsidR="00A252B6" w:rsidRPr="00955BFA">
        <w:rPr>
          <w:color w:val="2B2B2B"/>
          <w:sz w:val="28"/>
          <w:szCs w:val="28"/>
        </w:rPr>
        <w:t>.</w:t>
      </w:r>
      <w:r w:rsidRPr="00955BFA">
        <w:rPr>
          <w:color w:val="2B2B2B"/>
          <w:sz w:val="28"/>
          <w:szCs w:val="28"/>
        </w:rPr>
        <w:t xml:space="preserve"> При объяснении нового материала информацию, появляющуюся на экране — комментирую, по необходимости сопровождаю дополнительными объяснениями и примерами. Применяю ИКТ при подготовке и проведении нетрадиционных форм урока: например, урок-игра по природным зонам России, конкурс знатоков «Природа и мы»,</w:t>
      </w:r>
      <w:proofErr w:type="gramStart"/>
      <w:r w:rsidRPr="00955BFA">
        <w:rPr>
          <w:color w:val="2B2B2B"/>
          <w:sz w:val="28"/>
          <w:szCs w:val="28"/>
        </w:rPr>
        <w:t xml:space="preserve"> ,</w:t>
      </w:r>
      <w:proofErr w:type="gramEnd"/>
      <w:r w:rsidRPr="00955BFA">
        <w:rPr>
          <w:color w:val="2B2B2B"/>
          <w:sz w:val="28"/>
          <w:szCs w:val="28"/>
        </w:rPr>
        <w:t xml:space="preserve"> игра «Умники и умницы», тесты по предметам и др. Для развития творческих способностей учащихся и активизации их познавательной деятельности предлагаю им творческие задания. Работа обучающихся над заданиями такого типа привлекательна тем, что проявляется личностная ориентация педагогического процесса, происходит поиск и развитие способностей, заложенных природой в каждом ребенке. Материал, традиционно трудно усваиваемый, при использовании электронных приложений к урокам, тестов, у ребят вызывает интерес к предмету, и углубляются знания по предметам.</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 xml:space="preserve">В школе происходит смена ведущей деятельности ребёнка с игровой на </w:t>
      </w:r>
      <w:proofErr w:type="gramStart"/>
      <w:r w:rsidRPr="00955BFA">
        <w:rPr>
          <w:color w:val="2B2B2B"/>
          <w:sz w:val="28"/>
          <w:szCs w:val="28"/>
        </w:rPr>
        <w:t>учебную</w:t>
      </w:r>
      <w:proofErr w:type="gramEnd"/>
      <w:r w:rsidRPr="00955BFA">
        <w:rPr>
          <w:color w:val="2B2B2B"/>
          <w:sz w:val="28"/>
          <w:szCs w:val="28"/>
        </w:rPr>
        <w:t>, что происходит зачастую очень болезненно и сопровождается известными психологическими проблемами. Использование игровых возможностей компьютера в сочетании с дидактическими возможностями (наглядное представление информации, обеспечение обратной связи между учебной программой и ребёнком, широкие возможности поощрения правильных действий, индивидуальный стиль работы и т. д.) помогает избежать таких проблем. В современной практике постоянно растет роль тестирования как одного из наиболее точных методов педагогических измерений. Основной функцией тестирования является функция контроля. Преимущества тестов по сравнению с другими возможными формами последнего сводятся к следующему: все учащиеся при тестировании находятся в равных условиях, что позволяет объективно сравнить их достижения; исключается субъективность учителя; результаты тестирования поддаются статистической обработке</w:t>
      </w:r>
      <w:r w:rsidR="00A252B6" w:rsidRPr="00955BFA">
        <w:rPr>
          <w:color w:val="2B2B2B"/>
          <w:sz w:val="28"/>
          <w:szCs w:val="28"/>
        </w:rPr>
        <w:t xml:space="preserve">. </w:t>
      </w:r>
      <w:r w:rsidRPr="00955BFA">
        <w:rPr>
          <w:color w:val="2B2B2B"/>
          <w:sz w:val="28"/>
          <w:szCs w:val="28"/>
        </w:rPr>
        <w:t>Динамика развития класса и индивидуально каждого ученика, как в целом по контрольным работам, так и по отдельным навыкам позволяет своевременно вносить коррективы в учебный процесс.</w:t>
      </w: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Применение компьютера на уроках</w:t>
      </w:r>
      <w:r w:rsidR="00955BFA">
        <w:rPr>
          <w:color w:val="2B2B2B"/>
          <w:sz w:val="28"/>
          <w:szCs w:val="28"/>
        </w:rPr>
        <w:t xml:space="preserve"> </w:t>
      </w:r>
      <w:r w:rsidRPr="00955BFA">
        <w:rPr>
          <w:color w:val="2B2B2B"/>
          <w:sz w:val="28"/>
          <w:szCs w:val="28"/>
        </w:rPr>
        <w:t xml:space="preserve"> </w:t>
      </w:r>
      <w:proofErr w:type="gramStart"/>
      <w:r w:rsidRPr="00955BFA">
        <w:rPr>
          <w:color w:val="2B2B2B"/>
          <w:sz w:val="28"/>
          <w:szCs w:val="28"/>
        </w:rPr>
        <w:t>ИЗО</w:t>
      </w:r>
      <w:proofErr w:type="gramEnd"/>
      <w:r w:rsidRPr="00955BFA">
        <w:rPr>
          <w:color w:val="2B2B2B"/>
          <w:sz w:val="28"/>
          <w:szCs w:val="28"/>
        </w:rPr>
        <w:t xml:space="preserve"> очень эффективно помогает </w:t>
      </w:r>
      <w:proofErr w:type="gramStart"/>
      <w:r w:rsidRPr="00955BFA">
        <w:rPr>
          <w:color w:val="2B2B2B"/>
          <w:sz w:val="28"/>
          <w:szCs w:val="28"/>
        </w:rPr>
        <w:t>в</w:t>
      </w:r>
      <w:proofErr w:type="gramEnd"/>
      <w:r w:rsidRPr="00955BFA">
        <w:rPr>
          <w:color w:val="2B2B2B"/>
          <w:sz w:val="28"/>
          <w:szCs w:val="28"/>
        </w:rPr>
        <w:t xml:space="preserve"> развитии познавательного процесса младших школьников. Все дети работают увлеченно, стараются быть внимательными. Работы детей очень разнообразны, каждый по-своему видит и представляет картину решаемой задачи, которую потом изображает. Анализируя эти работы можно сделать вывод, как компьютер помогает развивать фантазию, воображение у детей, насколько работы интересны и красочны. Дети, включая и </w:t>
      </w:r>
      <w:proofErr w:type="gramStart"/>
      <w:r w:rsidRPr="00955BFA">
        <w:rPr>
          <w:color w:val="2B2B2B"/>
          <w:sz w:val="28"/>
          <w:szCs w:val="28"/>
        </w:rPr>
        <w:t>самых</w:t>
      </w:r>
      <w:proofErr w:type="gramEnd"/>
      <w:r w:rsidRPr="00955BFA">
        <w:rPr>
          <w:color w:val="2B2B2B"/>
          <w:sz w:val="28"/>
          <w:szCs w:val="28"/>
        </w:rPr>
        <w:t xml:space="preserve"> слабых, не боятся ошибиться, работают с интересом, очень активны</w:t>
      </w:r>
    </w:p>
    <w:p w:rsidR="001F19F8" w:rsidRPr="00955BFA" w:rsidRDefault="001F19F8" w:rsidP="00A252B6">
      <w:pPr>
        <w:pStyle w:val="a4"/>
        <w:shd w:val="clear" w:color="auto" w:fill="FFFFFF"/>
        <w:spacing w:before="0" w:beforeAutospacing="0" w:after="0" w:afterAutospacing="0"/>
        <w:rPr>
          <w:color w:val="2B2B2B"/>
          <w:sz w:val="28"/>
          <w:szCs w:val="28"/>
        </w:rPr>
      </w:pPr>
      <w:r w:rsidRPr="00955BFA">
        <w:rPr>
          <w:color w:val="2B2B2B"/>
          <w:sz w:val="28"/>
          <w:szCs w:val="28"/>
        </w:rPr>
        <w:t>Одним из направлений развития современной школы является отказ от дисциплинарной модели воспитания и переход к личностно-ориентированной модели. Таким образом, мне, как учителю, приходится решать проблему оказания помощи каждому ребенку в организации его личной самостоятельной деятельности в урочное время. Чтобы у школьника не пропал интерес к учебе, очень важно организовать </w:t>
      </w:r>
      <w:r w:rsidRPr="00955BFA">
        <w:rPr>
          <w:rStyle w:val="a5"/>
          <w:color w:val="2B2B2B"/>
          <w:sz w:val="28"/>
          <w:szCs w:val="28"/>
        </w:rPr>
        <w:t>индивидуальный подход</w:t>
      </w:r>
      <w:r w:rsidRPr="00955BFA">
        <w:rPr>
          <w:color w:val="2B2B2B"/>
          <w:sz w:val="28"/>
          <w:szCs w:val="28"/>
        </w:rPr>
        <w:t xml:space="preserve">: учить работать самостоятельно, развивать </w:t>
      </w:r>
      <w:r w:rsidRPr="00955BFA">
        <w:rPr>
          <w:color w:val="2B2B2B"/>
          <w:sz w:val="28"/>
          <w:szCs w:val="28"/>
        </w:rPr>
        <w:lastRenderedPageBreak/>
        <w:t xml:space="preserve">воображение, творческое мышление, умение наблюдать, анализировать, сравнивать, обобщать, проявлять инициативу, дифференцировать свои интересы, рационально использовать время. Преимущество индивидуальной формы обучения в том, что есть контакт с учеником и всегда можно исправить ошибки и отметить успехи. Индивидуальные возможности позволяют мне глубже изучить особенности личности ученика и его познавательные интересы. Каждый ребенок индивидуален, поэтому я всегда помню о том, что требуется создать такие условия, в которых наиболее полно может осуществиться развитие индивидуальности ребенка. Под </w:t>
      </w:r>
      <w:proofErr w:type="gramStart"/>
      <w:r w:rsidRPr="00955BFA">
        <w:rPr>
          <w:color w:val="2B2B2B"/>
          <w:sz w:val="28"/>
          <w:szCs w:val="28"/>
        </w:rPr>
        <w:t>индивидуальной</w:t>
      </w:r>
      <w:proofErr w:type="gramEnd"/>
      <w:r w:rsidRPr="00955BFA">
        <w:rPr>
          <w:color w:val="2B2B2B"/>
          <w:sz w:val="28"/>
          <w:szCs w:val="28"/>
        </w:rPr>
        <w:t xml:space="preserve"> с/р. следует понимать такую, которая предусматривает выполнение индивидуализированных заданий и исключает сотрудничество учащихся. Каждый работает над своим заданием. Разные дети – разные задания, как правило, 2-3 уров</w:t>
      </w:r>
      <w:r w:rsidR="00A252B6" w:rsidRPr="00955BFA">
        <w:rPr>
          <w:color w:val="2B2B2B"/>
          <w:sz w:val="28"/>
          <w:szCs w:val="28"/>
        </w:rPr>
        <w:t>ней. Это время самостоятельной р</w:t>
      </w:r>
      <w:r w:rsidRPr="00955BFA">
        <w:rPr>
          <w:color w:val="2B2B2B"/>
          <w:sz w:val="28"/>
          <w:szCs w:val="28"/>
        </w:rPr>
        <w:t xml:space="preserve">аботы. </w:t>
      </w:r>
    </w:p>
    <w:p w:rsidR="00A252B6" w:rsidRPr="00955BFA" w:rsidRDefault="00A252B6" w:rsidP="00A252B6">
      <w:pPr>
        <w:pStyle w:val="a4"/>
        <w:shd w:val="clear" w:color="auto" w:fill="FFFFFF"/>
        <w:spacing w:before="0" w:beforeAutospacing="0" w:after="0" w:afterAutospacing="0"/>
        <w:rPr>
          <w:color w:val="2B2B2B"/>
          <w:sz w:val="28"/>
          <w:szCs w:val="28"/>
        </w:rPr>
      </w:pPr>
    </w:p>
    <w:p w:rsidR="001F19F8" w:rsidRPr="00955BFA" w:rsidRDefault="001F19F8" w:rsidP="001F19F8">
      <w:pPr>
        <w:pStyle w:val="a4"/>
        <w:shd w:val="clear" w:color="auto" w:fill="FFFFFF"/>
        <w:spacing w:before="0" w:beforeAutospacing="0" w:after="300" w:afterAutospacing="0"/>
        <w:rPr>
          <w:color w:val="2B2B2B"/>
          <w:sz w:val="28"/>
          <w:szCs w:val="28"/>
        </w:rPr>
      </w:pPr>
      <w:r w:rsidRPr="00955BFA">
        <w:rPr>
          <w:color w:val="2B2B2B"/>
          <w:sz w:val="28"/>
          <w:szCs w:val="28"/>
        </w:rPr>
        <w:t>Нередко домашняя работа учащихся носит индивидуальный характер. Домашние задания могут иметь разные цели: закрепление знаний и практических умений, систематизация и обобщение приобретенных знаний и умений, подготовка учащихся к работе, которая будет проводиться на предстоящем уроке. Предлагая задания, аналогичные тем, которые учащиеся выполняли дома, учитель имеет возможность убедиться, кто из ребят справляется с заданием самостоятельно, кто допускает ошибки, затрудняется. Наряду с этим выясняется готовность класса к усвоению нового материала, к выполнению более сложных заданий. Такого рода индивидуальные домашние работы носят и</w:t>
      </w:r>
      <w:r w:rsidR="00BD0580" w:rsidRPr="00955BFA">
        <w:rPr>
          <w:color w:val="2B2B2B"/>
          <w:sz w:val="28"/>
          <w:szCs w:val="28"/>
        </w:rPr>
        <w:t xml:space="preserve"> проверочный </w:t>
      </w:r>
      <w:r w:rsidRPr="00955BFA">
        <w:rPr>
          <w:color w:val="2B2B2B"/>
          <w:sz w:val="28"/>
          <w:szCs w:val="28"/>
        </w:rPr>
        <w:t xml:space="preserve"> характер, так как направлены на выявление и актуализацию опорных знаний и умений, что служит подготовкой к усвоению нового материала</w:t>
      </w:r>
    </w:p>
    <w:p w:rsidR="001F19F8" w:rsidRPr="00955BFA" w:rsidRDefault="001F19F8" w:rsidP="001F19F8">
      <w:pPr>
        <w:pStyle w:val="a4"/>
        <w:shd w:val="clear" w:color="auto" w:fill="FFFFFF"/>
        <w:spacing w:before="0" w:beforeAutospacing="0" w:after="0" w:afterAutospacing="0"/>
        <w:rPr>
          <w:color w:val="2B2B2B"/>
          <w:sz w:val="28"/>
          <w:szCs w:val="28"/>
        </w:rPr>
      </w:pPr>
      <w:r w:rsidRPr="00955BFA">
        <w:rPr>
          <w:color w:val="2B2B2B"/>
          <w:sz w:val="28"/>
          <w:szCs w:val="28"/>
        </w:rPr>
        <w:t>Использование современных обучающих технологий может преобразовать преподавание традиционных учебных предметов, рационализировав детский труд, оптимизировав процессы понимания и запоминания учебного материала, а главное, подняв на неизменно более высокий уровень интерес детей к учебе. Учить ребенка радостно, без принуждения – возможно, если в своей работе педагог использует инновационные технологии. “</w:t>
      </w:r>
      <w:r w:rsidRPr="00955BFA">
        <w:rPr>
          <w:rStyle w:val="a6"/>
          <w:color w:val="2B2B2B"/>
          <w:sz w:val="28"/>
          <w:szCs w:val="28"/>
        </w:rPr>
        <w:t>Чем выше и дальше каждый из нас идет, тем яснее видит, что предела достижений совершенства не существует. Дело не в том, какой высоты ты достигнешь сегодня, а в том, чтобы двигаться вперёд вместе с веч</w:t>
      </w:r>
      <w:r w:rsidR="00EA6367" w:rsidRPr="00955BFA">
        <w:rPr>
          <w:rStyle w:val="a6"/>
          <w:color w:val="2B2B2B"/>
          <w:sz w:val="28"/>
          <w:szCs w:val="28"/>
        </w:rPr>
        <w:t>ным движением жизни”</w:t>
      </w:r>
      <w:r w:rsidRPr="00955BFA">
        <w:rPr>
          <w:rStyle w:val="a6"/>
          <w:color w:val="2B2B2B"/>
          <w:sz w:val="28"/>
          <w:szCs w:val="28"/>
        </w:rPr>
        <w:t>.</w:t>
      </w:r>
      <w:r w:rsidRPr="00955BFA">
        <w:rPr>
          <w:color w:val="2B2B2B"/>
          <w:sz w:val="28"/>
          <w:szCs w:val="28"/>
        </w:rPr>
        <w:t> Апробировав образовательные технологии, учитель сам не захочет работать по – старому, а его уроки превратятся в творческое общение с учениками и учеников между собой.</w:t>
      </w:r>
    </w:p>
    <w:p w:rsidR="009E6EB3" w:rsidRPr="00955BFA" w:rsidRDefault="009E6EB3" w:rsidP="001F19F8">
      <w:pPr>
        <w:pStyle w:val="a4"/>
        <w:shd w:val="clear" w:color="auto" w:fill="FFFFFF"/>
        <w:spacing w:before="0" w:beforeAutospacing="0" w:after="0" w:afterAutospacing="0"/>
        <w:rPr>
          <w:color w:val="2B2B2B"/>
          <w:sz w:val="28"/>
          <w:szCs w:val="28"/>
        </w:rPr>
      </w:pPr>
      <w:r w:rsidRPr="00955BFA">
        <w:rPr>
          <w:color w:val="2B2B2B"/>
          <w:sz w:val="28"/>
          <w:szCs w:val="28"/>
        </w:rPr>
        <w:t xml:space="preserve">       Педагогической практикой доказано, что метод проектов актуален и очень эффективен, так как он дает ребенку возможность экспериментировать, синтезировать полученные знания, а также развивать творческие способности, что позволяет ему успешно адаптироваться к изменившейся ситуации школьного обучения.</w:t>
      </w:r>
    </w:p>
    <w:p w:rsidR="009E6EB3" w:rsidRPr="00955BFA" w:rsidRDefault="009E6EB3" w:rsidP="001F19F8">
      <w:pPr>
        <w:pStyle w:val="a4"/>
        <w:shd w:val="clear" w:color="auto" w:fill="FFFFFF"/>
        <w:spacing w:before="0" w:beforeAutospacing="0" w:after="0" w:afterAutospacing="0"/>
        <w:rPr>
          <w:color w:val="2B2B2B"/>
          <w:sz w:val="28"/>
          <w:szCs w:val="28"/>
        </w:rPr>
      </w:pPr>
      <w:r w:rsidRPr="00955BFA">
        <w:rPr>
          <w:color w:val="2B2B2B"/>
          <w:sz w:val="28"/>
          <w:szCs w:val="28"/>
        </w:rPr>
        <w:t xml:space="preserve">      И в заключение, хочу отметить, что  проектная  деятельность  обогащает   не только школьников,  но и педагогов,  ведь совместная   подготовка  проектов  позволяет  почувствовать  истинную общность,  партнерство  с учениками,  пережить  творческий  подъем,  подняться на новую  ступень.</w:t>
      </w:r>
    </w:p>
    <w:p w:rsidR="009E6EB3" w:rsidRPr="00955BFA" w:rsidRDefault="009E6EB3" w:rsidP="001F19F8">
      <w:pPr>
        <w:pStyle w:val="a4"/>
        <w:shd w:val="clear" w:color="auto" w:fill="FFFFFF"/>
        <w:spacing w:before="0" w:beforeAutospacing="0" w:after="0" w:afterAutospacing="0"/>
        <w:rPr>
          <w:color w:val="2B2B2B"/>
          <w:sz w:val="28"/>
          <w:szCs w:val="28"/>
        </w:rPr>
      </w:pPr>
    </w:p>
    <w:sectPr w:rsidR="009E6EB3" w:rsidRPr="00955BFA" w:rsidSect="006C26BD">
      <w:pgSz w:w="11906" w:h="16838"/>
      <w:pgMar w:top="1134" w:right="850" w:bottom="1134"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6C34"/>
    <w:multiLevelType w:val="multilevel"/>
    <w:tmpl w:val="ADC01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363C0C"/>
    <w:multiLevelType w:val="multilevel"/>
    <w:tmpl w:val="427C1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C32481"/>
    <w:multiLevelType w:val="multilevel"/>
    <w:tmpl w:val="4C0CF2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79B2E30"/>
    <w:multiLevelType w:val="multilevel"/>
    <w:tmpl w:val="474C8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D16A92"/>
    <w:multiLevelType w:val="multilevel"/>
    <w:tmpl w:val="532E7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5737E40"/>
    <w:multiLevelType w:val="multilevel"/>
    <w:tmpl w:val="55D2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B10B6"/>
    <w:multiLevelType w:val="multilevel"/>
    <w:tmpl w:val="7556E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23A05E0"/>
    <w:multiLevelType w:val="multilevel"/>
    <w:tmpl w:val="32C6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C7"/>
    <w:rsid w:val="00174DA0"/>
    <w:rsid w:val="001F19F8"/>
    <w:rsid w:val="00274DAD"/>
    <w:rsid w:val="002F26F3"/>
    <w:rsid w:val="003763C7"/>
    <w:rsid w:val="00493DAA"/>
    <w:rsid w:val="005B113B"/>
    <w:rsid w:val="005B50F9"/>
    <w:rsid w:val="006C26BD"/>
    <w:rsid w:val="006D3DE4"/>
    <w:rsid w:val="00855E26"/>
    <w:rsid w:val="00856399"/>
    <w:rsid w:val="00955BFA"/>
    <w:rsid w:val="009E6EB3"/>
    <w:rsid w:val="009F4FDC"/>
    <w:rsid w:val="00A24D0A"/>
    <w:rsid w:val="00A252B6"/>
    <w:rsid w:val="00A92104"/>
    <w:rsid w:val="00BD0580"/>
    <w:rsid w:val="00C07980"/>
    <w:rsid w:val="00C42376"/>
    <w:rsid w:val="00DB41B6"/>
    <w:rsid w:val="00EA6367"/>
    <w:rsid w:val="00FE6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21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B41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B41B6"/>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A92104"/>
    <w:rPr>
      <w:rFonts w:asciiTheme="majorHAnsi" w:eastAsiaTheme="majorEastAsia" w:hAnsiTheme="majorHAnsi" w:cstheme="majorBidi"/>
      <w:b/>
      <w:bCs/>
      <w:color w:val="365F91" w:themeColor="accent1" w:themeShade="BF"/>
      <w:sz w:val="28"/>
      <w:szCs w:val="28"/>
    </w:rPr>
  </w:style>
  <w:style w:type="paragraph" w:customStyle="1" w:styleId="c8">
    <w:name w:val="c8"/>
    <w:basedOn w:val="a"/>
    <w:rsid w:val="00A24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24D0A"/>
  </w:style>
  <w:style w:type="character" w:styleId="a3">
    <w:name w:val="Hyperlink"/>
    <w:basedOn w:val="a0"/>
    <w:uiPriority w:val="99"/>
    <w:semiHidden/>
    <w:unhideWhenUsed/>
    <w:rsid w:val="00493DAA"/>
    <w:rPr>
      <w:color w:val="0000FF"/>
      <w:u w:val="single"/>
    </w:rPr>
  </w:style>
  <w:style w:type="paragraph" w:styleId="a4">
    <w:name w:val="Normal (Web)"/>
    <w:basedOn w:val="a"/>
    <w:uiPriority w:val="99"/>
    <w:unhideWhenUsed/>
    <w:rsid w:val="009F4F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19F8"/>
    <w:rPr>
      <w:b/>
      <w:bCs/>
    </w:rPr>
  </w:style>
  <w:style w:type="character" w:customStyle="1" w:styleId="tl-t-text">
    <w:name w:val="tl-t-text"/>
    <w:basedOn w:val="a0"/>
    <w:rsid w:val="001F19F8"/>
  </w:style>
  <w:style w:type="character" w:styleId="a6">
    <w:name w:val="Emphasis"/>
    <w:basedOn w:val="a0"/>
    <w:uiPriority w:val="20"/>
    <w:qFormat/>
    <w:rsid w:val="001F19F8"/>
    <w:rPr>
      <w:i/>
      <w:iCs/>
    </w:rPr>
  </w:style>
  <w:style w:type="paragraph" w:styleId="a7">
    <w:name w:val="Balloon Text"/>
    <w:basedOn w:val="a"/>
    <w:link w:val="a8"/>
    <w:uiPriority w:val="99"/>
    <w:semiHidden/>
    <w:unhideWhenUsed/>
    <w:rsid w:val="001F19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1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21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B41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B41B6"/>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A92104"/>
    <w:rPr>
      <w:rFonts w:asciiTheme="majorHAnsi" w:eastAsiaTheme="majorEastAsia" w:hAnsiTheme="majorHAnsi" w:cstheme="majorBidi"/>
      <w:b/>
      <w:bCs/>
      <w:color w:val="365F91" w:themeColor="accent1" w:themeShade="BF"/>
      <w:sz w:val="28"/>
      <w:szCs w:val="28"/>
    </w:rPr>
  </w:style>
  <w:style w:type="paragraph" w:customStyle="1" w:styleId="c8">
    <w:name w:val="c8"/>
    <w:basedOn w:val="a"/>
    <w:rsid w:val="00A24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24D0A"/>
  </w:style>
  <w:style w:type="character" w:styleId="a3">
    <w:name w:val="Hyperlink"/>
    <w:basedOn w:val="a0"/>
    <w:uiPriority w:val="99"/>
    <w:semiHidden/>
    <w:unhideWhenUsed/>
    <w:rsid w:val="00493DAA"/>
    <w:rPr>
      <w:color w:val="0000FF"/>
      <w:u w:val="single"/>
    </w:rPr>
  </w:style>
  <w:style w:type="paragraph" w:styleId="a4">
    <w:name w:val="Normal (Web)"/>
    <w:basedOn w:val="a"/>
    <w:uiPriority w:val="99"/>
    <w:unhideWhenUsed/>
    <w:rsid w:val="009F4F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19F8"/>
    <w:rPr>
      <w:b/>
      <w:bCs/>
    </w:rPr>
  </w:style>
  <w:style w:type="character" w:customStyle="1" w:styleId="tl-t-text">
    <w:name w:val="tl-t-text"/>
    <w:basedOn w:val="a0"/>
    <w:rsid w:val="001F19F8"/>
  </w:style>
  <w:style w:type="character" w:styleId="a6">
    <w:name w:val="Emphasis"/>
    <w:basedOn w:val="a0"/>
    <w:uiPriority w:val="20"/>
    <w:qFormat/>
    <w:rsid w:val="001F19F8"/>
    <w:rPr>
      <w:i/>
      <w:iCs/>
    </w:rPr>
  </w:style>
  <w:style w:type="paragraph" w:styleId="a7">
    <w:name w:val="Balloon Text"/>
    <w:basedOn w:val="a"/>
    <w:link w:val="a8"/>
    <w:uiPriority w:val="99"/>
    <w:semiHidden/>
    <w:unhideWhenUsed/>
    <w:rsid w:val="001F19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1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9395">
      <w:bodyDiv w:val="1"/>
      <w:marLeft w:val="0"/>
      <w:marRight w:val="0"/>
      <w:marTop w:val="0"/>
      <w:marBottom w:val="0"/>
      <w:divBdr>
        <w:top w:val="none" w:sz="0" w:space="0" w:color="auto"/>
        <w:left w:val="none" w:sz="0" w:space="0" w:color="auto"/>
        <w:bottom w:val="none" w:sz="0" w:space="0" w:color="auto"/>
        <w:right w:val="none" w:sz="0" w:space="0" w:color="auto"/>
      </w:divBdr>
    </w:div>
    <w:div w:id="338510509">
      <w:bodyDiv w:val="1"/>
      <w:marLeft w:val="0"/>
      <w:marRight w:val="0"/>
      <w:marTop w:val="0"/>
      <w:marBottom w:val="0"/>
      <w:divBdr>
        <w:top w:val="none" w:sz="0" w:space="0" w:color="auto"/>
        <w:left w:val="none" w:sz="0" w:space="0" w:color="auto"/>
        <w:bottom w:val="none" w:sz="0" w:space="0" w:color="auto"/>
        <w:right w:val="none" w:sz="0" w:space="0" w:color="auto"/>
      </w:divBdr>
    </w:div>
    <w:div w:id="649484833">
      <w:bodyDiv w:val="1"/>
      <w:marLeft w:val="0"/>
      <w:marRight w:val="0"/>
      <w:marTop w:val="0"/>
      <w:marBottom w:val="0"/>
      <w:divBdr>
        <w:top w:val="none" w:sz="0" w:space="0" w:color="auto"/>
        <w:left w:val="none" w:sz="0" w:space="0" w:color="auto"/>
        <w:bottom w:val="none" w:sz="0" w:space="0" w:color="auto"/>
        <w:right w:val="none" w:sz="0" w:space="0" w:color="auto"/>
      </w:divBdr>
      <w:divsChild>
        <w:div w:id="1813980257">
          <w:marLeft w:val="0"/>
          <w:marRight w:val="0"/>
          <w:marTop w:val="0"/>
          <w:marBottom w:val="450"/>
          <w:divBdr>
            <w:top w:val="none" w:sz="0" w:space="0" w:color="auto"/>
            <w:left w:val="none" w:sz="0" w:space="0" w:color="auto"/>
            <w:bottom w:val="none" w:sz="0" w:space="0" w:color="auto"/>
            <w:right w:val="none" w:sz="0" w:space="0" w:color="auto"/>
          </w:divBdr>
          <w:divsChild>
            <w:div w:id="957031789">
              <w:marLeft w:val="0"/>
              <w:marRight w:val="225"/>
              <w:marTop w:val="75"/>
              <w:marBottom w:val="75"/>
              <w:divBdr>
                <w:top w:val="single" w:sz="6" w:space="4" w:color="DDDDDD"/>
                <w:left w:val="single" w:sz="6" w:space="4" w:color="DDDDDD"/>
                <w:bottom w:val="single" w:sz="6" w:space="4" w:color="DDDDDD"/>
                <w:right w:val="single" w:sz="6" w:space="4" w:color="DDDDDD"/>
              </w:divBdr>
            </w:div>
          </w:divsChild>
        </w:div>
      </w:divsChild>
    </w:div>
    <w:div w:id="727193214">
      <w:bodyDiv w:val="1"/>
      <w:marLeft w:val="0"/>
      <w:marRight w:val="0"/>
      <w:marTop w:val="0"/>
      <w:marBottom w:val="0"/>
      <w:divBdr>
        <w:top w:val="none" w:sz="0" w:space="0" w:color="auto"/>
        <w:left w:val="none" w:sz="0" w:space="0" w:color="auto"/>
        <w:bottom w:val="none" w:sz="0" w:space="0" w:color="auto"/>
        <w:right w:val="none" w:sz="0" w:space="0" w:color="auto"/>
      </w:divBdr>
      <w:divsChild>
        <w:div w:id="1957910219">
          <w:marLeft w:val="0"/>
          <w:marRight w:val="0"/>
          <w:marTop w:val="0"/>
          <w:marBottom w:val="0"/>
          <w:divBdr>
            <w:top w:val="none" w:sz="0" w:space="0" w:color="auto"/>
            <w:left w:val="none" w:sz="0" w:space="0" w:color="auto"/>
            <w:bottom w:val="none" w:sz="0" w:space="0" w:color="auto"/>
            <w:right w:val="none" w:sz="0" w:space="0" w:color="auto"/>
          </w:divBdr>
          <w:divsChild>
            <w:div w:id="1656909271">
              <w:marLeft w:val="0"/>
              <w:marRight w:val="0"/>
              <w:marTop w:val="240"/>
              <w:marBottom w:val="0"/>
              <w:divBdr>
                <w:top w:val="none" w:sz="0" w:space="0" w:color="auto"/>
                <w:left w:val="none" w:sz="0" w:space="0" w:color="auto"/>
                <w:bottom w:val="none" w:sz="0" w:space="0" w:color="auto"/>
                <w:right w:val="none" w:sz="0" w:space="0" w:color="auto"/>
              </w:divBdr>
              <w:divsChild>
                <w:div w:id="15800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4063">
          <w:marLeft w:val="300"/>
          <w:marRight w:val="0"/>
          <w:marTop w:val="0"/>
          <w:marBottom w:val="0"/>
          <w:divBdr>
            <w:top w:val="none" w:sz="0" w:space="0" w:color="auto"/>
            <w:left w:val="none" w:sz="0" w:space="0" w:color="auto"/>
            <w:bottom w:val="none" w:sz="0" w:space="0" w:color="auto"/>
            <w:right w:val="none" w:sz="0" w:space="0" w:color="auto"/>
          </w:divBdr>
        </w:div>
      </w:divsChild>
    </w:div>
    <w:div w:id="943922371">
      <w:bodyDiv w:val="1"/>
      <w:marLeft w:val="0"/>
      <w:marRight w:val="0"/>
      <w:marTop w:val="0"/>
      <w:marBottom w:val="0"/>
      <w:divBdr>
        <w:top w:val="none" w:sz="0" w:space="0" w:color="auto"/>
        <w:left w:val="none" w:sz="0" w:space="0" w:color="auto"/>
        <w:bottom w:val="none" w:sz="0" w:space="0" w:color="auto"/>
        <w:right w:val="none" w:sz="0" w:space="0" w:color="auto"/>
      </w:divBdr>
      <w:divsChild>
        <w:div w:id="1465612104">
          <w:marLeft w:val="0"/>
          <w:marRight w:val="0"/>
          <w:marTop w:val="0"/>
          <w:marBottom w:val="0"/>
          <w:divBdr>
            <w:top w:val="none" w:sz="0" w:space="0" w:color="auto"/>
            <w:left w:val="none" w:sz="0" w:space="0" w:color="auto"/>
            <w:bottom w:val="none" w:sz="0" w:space="0" w:color="auto"/>
            <w:right w:val="none" w:sz="0" w:space="0" w:color="auto"/>
          </w:divBdr>
          <w:divsChild>
            <w:div w:id="4887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8544">
      <w:bodyDiv w:val="1"/>
      <w:marLeft w:val="0"/>
      <w:marRight w:val="0"/>
      <w:marTop w:val="0"/>
      <w:marBottom w:val="0"/>
      <w:divBdr>
        <w:top w:val="none" w:sz="0" w:space="0" w:color="auto"/>
        <w:left w:val="none" w:sz="0" w:space="0" w:color="auto"/>
        <w:bottom w:val="none" w:sz="0" w:space="0" w:color="auto"/>
        <w:right w:val="none" w:sz="0" w:space="0" w:color="auto"/>
      </w:divBdr>
      <w:divsChild>
        <w:div w:id="937299861">
          <w:marLeft w:val="0"/>
          <w:marRight w:val="0"/>
          <w:marTop w:val="0"/>
          <w:marBottom w:val="0"/>
          <w:divBdr>
            <w:top w:val="none" w:sz="0" w:space="0" w:color="auto"/>
            <w:left w:val="none" w:sz="0" w:space="0" w:color="auto"/>
            <w:bottom w:val="none" w:sz="0" w:space="0" w:color="auto"/>
            <w:right w:val="none" w:sz="0" w:space="0" w:color="auto"/>
          </w:divBdr>
          <w:divsChild>
            <w:div w:id="201288836">
              <w:marLeft w:val="0"/>
              <w:marRight w:val="0"/>
              <w:marTop w:val="0"/>
              <w:marBottom w:val="750"/>
              <w:divBdr>
                <w:top w:val="none" w:sz="0" w:space="0" w:color="auto"/>
                <w:left w:val="single" w:sz="48" w:space="0" w:color="FF0000"/>
                <w:bottom w:val="none" w:sz="0" w:space="0" w:color="auto"/>
                <w:right w:val="none" w:sz="0" w:space="0" w:color="auto"/>
              </w:divBdr>
              <w:divsChild>
                <w:div w:id="2705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0851">
      <w:bodyDiv w:val="1"/>
      <w:marLeft w:val="0"/>
      <w:marRight w:val="0"/>
      <w:marTop w:val="0"/>
      <w:marBottom w:val="0"/>
      <w:divBdr>
        <w:top w:val="none" w:sz="0" w:space="0" w:color="auto"/>
        <w:left w:val="none" w:sz="0" w:space="0" w:color="auto"/>
        <w:bottom w:val="none" w:sz="0" w:space="0" w:color="auto"/>
        <w:right w:val="none" w:sz="0" w:space="0" w:color="auto"/>
      </w:divBdr>
      <w:divsChild>
        <w:div w:id="1678997314">
          <w:marLeft w:val="0"/>
          <w:marRight w:val="0"/>
          <w:marTop w:val="9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6</Pages>
  <Words>2741</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школа</cp:lastModifiedBy>
  <cp:revision>28</cp:revision>
  <cp:lastPrinted>2019-04-08T09:39:00Z</cp:lastPrinted>
  <dcterms:created xsi:type="dcterms:W3CDTF">2017-10-22T15:22:00Z</dcterms:created>
  <dcterms:modified xsi:type="dcterms:W3CDTF">2019-04-08T09:39:00Z</dcterms:modified>
</cp:coreProperties>
</file>